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1E2EA" w14:textId="77777777" w:rsidR="00132B25" w:rsidRDefault="00132B25" w:rsidP="00132B25">
      <w:pPr>
        <w:tabs>
          <w:tab w:val="left" w:pos="2776"/>
        </w:tabs>
        <w:rPr>
          <w:rFonts w:ascii="Arial" w:hAnsi="Arial" w:cs="Arial"/>
          <w:szCs w:val="20"/>
          <w:u w:val="single"/>
        </w:rPr>
      </w:pPr>
    </w:p>
    <w:p w14:paraId="7DD5FA43" w14:textId="77777777" w:rsidR="00132B25" w:rsidRDefault="00132B25" w:rsidP="00132B25">
      <w:pPr>
        <w:tabs>
          <w:tab w:val="left" w:pos="2776"/>
        </w:tabs>
        <w:rPr>
          <w:rFonts w:ascii="Arial" w:hAnsi="Arial" w:cs="Arial"/>
          <w:szCs w:val="20"/>
          <w:u w:val="single"/>
        </w:rPr>
      </w:pPr>
    </w:p>
    <w:p w14:paraId="2A19B79F" w14:textId="77777777" w:rsidR="00132B25" w:rsidRDefault="00132B25" w:rsidP="00132B25">
      <w:pPr>
        <w:tabs>
          <w:tab w:val="left" w:pos="2776"/>
        </w:tabs>
        <w:rPr>
          <w:rFonts w:ascii="Arial" w:hAnsi="Arial" w:cs="Arial"/>
          <w:szCs w:val="20"/>
          <w:u w:val="single"/>
        </w:rPr>
      </w:pPr>
    </w:p>
    <w:p w14:paraId="7B091DC8" w14:textId="77777777" w:rsidR="00132B25" w:rsidRDefault="00132B25" w:rsidP="00132B25">
      <w:pPr>
        <w:tabs>
          <w:tab w:val="left" w:pos="2776"/>
        </w:tabs>
        <w:rPr>
          <w:rFonts w:ascii="Arial" w:hAnsi="Arial" w:cs="Arial"/>
          <w:szCs w:val="20"/>
          <w:u w:val="single"/>
        </w:rPr>
      </w:pPr>
    </w:p>
    <w:p w14:paraId="2AA3A0EC" w14:textId="37A61F3C" w:rsidR="00132B25" w:rsidRPr="00D17401" w:rsidRDefault="00132B25" w:rsidP="00132B25">
      <w:pPr>
        <w:tabs>
          <w:tab w:val="left" w:pos="2776"/>
        </w:tabs>
      </w:pPr>
      <w:r w:rsidRPr="007A481A">
        <w:rPr>
          <w:rFonts w:ascii="Arial" w:hAnsi="Arial" w:cs="Arial"/>
          <w:szCs w:val="20"/>
          <w:u w:val="single"/>
        </w:rPr>
        <w:t>Privacy</w:t>
      </w:r>
    </w:p>
    <w:p w14:paraId="62613900" w14:textId="77777777" w:rsidR="00132B25" w:rsidRDefault="00132B25" w:rsidP="00132B25">
      <w:pPr>
        <w:pStyle w:val="BODY1"/>
        <w:jc w:val="left"/>
        <w:rPr>
          <w:rFonts w:ascii="Arial" w:hAnsi="Arial" w:cs="Arial"/>
          <w:szCs w:val="20"/>
        </w:rPr>
      </w:pPr>
    </w:p>
    <w:p w14:paraId="46D4A8D7" w14:textId="77777777" w:rsidR="00132B25" w:rsidRPr="00532684" w:rsidRDefault="00132B25" w:rsidP="00132B25">
      <w:pPr>
        <w:pStyle w:val="BODY1"/>
        <w:jc w:val="left"/>
        <w:rPr>
          <w:rFonts w:ascii="Arial" w:hAnsi="Arial" w:cs="Arial"/>
          <w:szCs w:val="20"/>
        </w:rPr>
      </w:pPr>
    </w:p>
    <w:p w14:paraId="675E12E6" w14:textId="381ECC92" w:rsidR="00132B25" w:rsidRPr="00532684" w:rsidRDefault="00132B25" w:rsidP="00132B25">
      <w:pPr>
        <w:pStyle w:val="BODY1"/>
        <w:jc w:val="left"/>
        <w:rPr>
          <w:rFonts w:ascii="Arial" w:hAnsi="Arial" w:cs="Arial"/>
          <w:szCs w:val="20"/>
        </w:rPr>
      </w:pPr>
      <w:r>
        <w:rPr>
          <w:rFonts w:ascii="Arial" w:hAnsi="Arial" w:cs="Arial"/>
          <w:szCs w:val="20"/>
        </w:rPr>
        <w:t>Aligned In Motion</w:t>
      </w:r>
      <w:r w:rsidRPr="00532684">
        <w:rPr>
          <w:rFonts w:ascii="Arial" w:hAnsi="Arial" w:cs="Arial"/>
          <w:szCs w:val="20"/>
        </w:rPr>
        <w:t xml:space="preserve"> </w:t>
      </w:r>
      <w:r>
        <w:rPr>
          <w:rFonts w:ascii="Arial" w:hAnsi="Arial" w:cs="Arial"/>
          <w:szCs w:val="20"/>
        </w:rPr>
        <w:t xml:space="preserve">and </w:t>
      </w:r>
      <w:proofErr w:type="spellStart"/>
      <w:r>
        <w:rPr>
          <w:rFonts w:ascii="Arial" w:hAnsi="Arial" w:cs="Arial"/>
          <w:szCs w:val="20"/>
        </w:rPr>
        <w:t>it’s</w:t>
      </w:r>
      <w:proofErr w:type="spellEnd"/>
      <w:r>
        <w:rPr>
          <w:rFonts w:ascii="Arial" w:hAnsi="Arial" w:cs="Arial"/>
          <w:szCs w:val="20"/>
        </w:rPr>
        <w:t xml:space="preserve"> associated health professionals </w:t>
      </w:r>
      <w:r w:rsidRPr="00532684">
        <w:rPr>
          <w:rFonts w:ascii="Arial" w:hAnsi="Arial" w:cs="Arial"/>
          <w:szCs w:val="20"/>
        </w:rPr>
        <w:t xml:space="preserve">needs to collect information about you for the primary purpose of providing a quality service to you. In order to thoroughly assess, diagnose and provide therapy, we need to collect some personal information from you. If you do not </w:t>
      </w:r>
    </w:p>
    <w:p w14:paraId="1F07F6BF" w14:textId="77777777" w:rsidR="00132B25" w:rsidRPr="00532684" w:rsidRDefault="00132B25" w:rsidP="00132B25">
      <w:pPr>
        <w:pStyle w:val="BODY1"/>
        <w:jc w:val="left"/>
        <w:rPr>
          <w:rFonts w:ascii="Arial" w:hAnsi="Arial" w:cs="Arial"/>
          <w:szCs w:val="20"/>
        </w:rPr>
      </w:pPr>
      <w:r w:rsidRPr="00532684">
        <w:rPr>
          <w:rFonts w:ascii="Arial" w:hAnsi="Arial" w:cs="Arial"/>
          <w:szCs w:val="20"/>
        </w:rPr>
        <w:t>provide this information; we may be unable to treat you.  This information will also be used for:</w:t>
      </w:r>
    </w:p>
    <w:p w14:paraId="0F91B42A" w14:textId="77777777" w:rsidR="00132B25" w:rsidRPr="00532684" w:rsidRDefault="00132B25" w:rsidP="00132B25">
      <w:pPr>
        <w:pStyle w:val="BODY1"/>
        <w:jc w:val="left"/>
        <w:rPr>
          <w:rFonts w:ascii="Arial" w:hAnsi="Arial" w:cs="Arial"/>
          <w:szCs w:val="20"/>
        </w:rPr>
      </w:pPr>
    </w:p>
    <w:p w14:paraId="63B95A44" w14:textId="77777777" w:rsidR="00132B25" w:rsidRPr="00532684" w:rsidRDefault="00132B25" w:rsidP="00132B25">
      <w:pPr>
        <w:pStyle w:val="BODY1"/>
        <w:numPr>
          <w:ilvl w:val="0"/>
          <w:numId w:val="1"/>
        </w:numPr>
        <w:jc w:val="left"/>
        <w:rPr>
          <w:rFonts w:ascii="Arial" w:hAnsi="Arial" w:cs="Arial"/>
          <w:szCs w:val="20"/>
        </w:rPr>
      </w:pPr>
      <w:r w:rsidRPr="00532684">
        <w:rPr>
          <w:rFonts w:ascii="Arial" w:hAnsi="Arial" w:cs="Arial"/>
          <w:szCs w:val="20"/>
        </w:rPr>
        <w:t>The administrative purpose of running the practice;</w:t>
      </w:r>
    </w:p>
    <w:p w14:paraId="58C8C695" w14:textId="77777777" w:rsidR="00132B25" w:rsidRPr="00532684" w:rsidRDefault="00132B25" w:rsidP="00132B25">
      <w:pPr>
        <w:pStyle w:val="BODY1"/>
        <w:numPr>
          <w:ilvl w:val="0"/>
          <w:numId w:val="1"/>
        </w:numPr>
        <w:jc w:val="left"/>
        <w:rPr>
          <w:rFonts w:ascii="Arial" w:hAnsi="Arial" w:cs="Arial"/>
          <w:szCs w:val="20"/>
        </w:rPr>
      </w:pPr>
      <w:r w:rsidRPr="00532684">
        <w:rPr>
          <w:rFonts w:ascii="Arial" w:hAnsi="Arial" w:cs="Arial"/>
          <w:szCs w:val="20"/>
        </w:rPr>
        <w:t>Billing either directly or through an insurer or compensation agency;</w:t>
      </w:r>
    </w:p>
    <w:p w14:paraId="297720D7" w14:textId="77777777" w:rsidR="00132B25" w:rsidRPr="00532684" w:rsidRDefault="00132B25" w:rsidP="00132B25">
      <w:pPr>
        <w:pStyle w:val="BODY1"/>
        <w:numPr>
          <w:ilvl w:val="0"/>
          <w:numId w:val="1"/>
        </w:numPr>
        <w:jc w:val="left"/>
        <w:rPr>
          <w:rFonts w:ascii="Arial" w:hAnsi="Arial" w:cs="Arial"/>
          <w:szCs w:val="20"/>
        </w:rPr>
      </w:pPr>
      <w:r w:rsidRPr="00532684">
        <w:rPr>
          <w:rFonts w:ascii="Arial" w:hAnsi="Arial" w:cs="Arial"/>
          <w:szCs w:val="20"/>
        </w:rPr>
        <w:t xml:space="preserve">Use within the practice if discussing or passing your case to another practitioner within the </w:t>
      </w:r>
    </w:p>
    <w:p w14:paraId="5A33A25C" w14:textId="77777777" w:rsidR="00132B25" w:rsidRPr="00532684" w:rsidRDefault="00132B25" w:rsidP="00132B25">
      <w:pPr>
        <w:pStyle w:val="BODY1"/>
        <w:ind w:left="720"/>
        <w:jc w:val="left"/>
        <w:rPr>
          <w:rFonts w:ascii="Arial" w:hAnsi="Arial" w:cs="Arial"/>
          <w:szCs w:val="20"/>
        </w:rPr>
      </w:pPr>
      <w:r w:rsidRPr="00532684">
        <w:rPr>
          <w:rFonts w:ascii="Arial" w:hAnsi="Arial" w:cs="Arial"/>
          <w:szCs w:val="20"/>
        </w:rPr>
        <w:t>practice for your ongoing management;</w:t>
      </w:r>
    </w:p>
    <w:p w14:paraId="09E87D7D" w14:textId="77777777" w:rsidR="00132B25" w:rsidRPr="00532684" w:rsidRDefault="00132B25" w:rsidP="00132B25">
      <w:pPr>
        <w:pStyle w:val="BODY1"/>
        <w:numPr>
          <w:ilvl w:val="0"/>
          <w:numId w:val="1"/>
        </w:numPr>
        <w:jc w:val="left"/>
        <w:rPr>
          <w:rFonts w:ascii="Arial" w:hAnsi="Arial" w:cs="Arial"/>
          <w:szCs w:val="20"/>
        </w:rPr>
      </w:pPr>
      <w:r w:rsidRPr="00532684">
        <w:rPr>
          <w:rFonts w:ascii="Arial" w:hAnsi="Arial" w:cs="Arial"/>
          <w:szCs w:val="20"/>
        </w:rPr>
        <w:t xml:space="preserve">Disclosure of information to your doctors, other health professionals or to </w:t>
      </w:r>
    </w:p>
    <w:p w14:paraId="3722E4A0" w14:textId="77777777" w:rsidR="00132B25" w:rsidRPr="00532684" w:rsidRDefault="00132B25" w:rsidP="00132B25">
      <w:pPr>
        <w:pStyle w:val="BODY1"/>
        <w:ind w:left="720"/>
        <w:jc w:val="left"/>
        <w:rPr>
          <w:rFonts w:ascii="Arial" w:hAnsi="Arial" w:cs="Arial"/>
          <w:szCs w:val="20"/>
        </w:rPr>
      </w:pPr>
      <w:r w:rsidRPr="00532684">
        <w:rPr>
          <w:rFonts w:ascii="Arial" w:hAnsi="Arial" w:cs="Arial"/>
          <w:szCs w:val="20"/>
        </w:rPr>
        <w:t>teachers to facilitate communication and best possible care for you; and</w:t>
      </w:r>
    </w:p>
    <w:p w14:paraId="50A99B27" w14:textId="77777777" w:rsidR="00132B25" w:rsidRPr="00532684" w:rsidRDefault="00132B25" w:rsidP="00132B25">
      <w:pPr>
        <w:pStyle w:val="BODY1"/>
        <w:numPr>
          <w:ilvl w:val="0"/>
          <w:numId w:val="1"/>
        </w:numPr>
        <w:jc w:val="left"/>
        <w:rPr>
          <w:rFonts w:ascii="Arial" w:hAnsi="Arial" w:cs="Arial"/>
          <w:szCs w:val="20"/>
        </w:rPr>
      </w:pPr>
      <w:r w:rsidRPr="00532684">
        <w:rPr>
          <w:rFonts w:ascii="Arial" w:hAnsi="Arial" w:cs="Arial"/>
          <w:szCs w:val="20"/>
        </w:rPr>
        <w:t xml:space="preserve">In the case of insurance or compensation claim it may be necessary to disclose and/or </w:t>
      </w:r>
    </w:p>
    <w:p w14:paraId="15B1F685" w14:textId="77777777" w:rsidR="00132B25" w:rsidRDefault="00132B25" w:rsidP="00132B25">
      <w:pPr>
        <w:pStyle w:val="BODY1"/>
        <w:ind w:left="720"/>
        <w:jc w:val="left"/>
        <w:rPr>
          <w:rFonts w:ascii="Arial" w:hAnsi="Arial" w:cs="Arial"/>
          <w:szCs w:val="20"/>
        </w:rPr>
      </w:pPr>
      <w:r w:rsidRPr="00532684">
        <w:rPr>
          <w:rFonts w:ascii="Arial" w:hAnsi="Arial" w:cs="Arial"/>
          <w:szCs w:val="20"/>
        </w:rPr>
        <w:t>collect information that concerns your return to work to an insurer or your employer.</w:t>
      </w:r>
    </w:p>
    <w:p w14:paraId="674B0D80" w14:textId="77777777" w:rsidR="00132B25" w:rsidRDefault="00132B25" w:rsidP="00132B25">
      <w:pPr>
        <w:pStyle w:val="BODY1"/>
        <w:jc w:val="left"/>
        <w:rPr>
          <w:rFonts w:ascii="Arial" w:hAnsi="Arial" w:cs="Arial"/>
          <w:szCs w:val="20"/>
        </w:rPr>
      </w:pPr>
    </w:p>
    <w:p w14:paraId="4551E8C0" w14:textId="21FE7FAF" w:rsidR="00132B25" w:rsidRDefault="00132B25" w:rsidP="00132B25">
      <w:pPr>
        <w:pStyle w:val="BODY1"/>
        <w:jc w:val="left"/>
        <w:rPr>
          <w:rFonts w:ascii="Arial" w:hAnsi="Arial" w:cs="Arial"/>
          <w:szCs w:val="20"/>
        </w:rPr>
      </w:pPr>
      <w:r>
        <w:rPr>
          <w:rFonts w:ascii="Arial" w:hAnsi="Arial" w:cs="Arial"/>
          <w:szCs w:val="20"/>
        </w:rPr>
        <w:t xml:space="preserve">Our health professionals share the same database. </w:t>
      </w:r>
      <w:r>
        <w:rPr>
          <w:rFonts w:ascii="Arial" w:hAnsi="Arial" w:cs="Arial"/>
          <w:szCs w:val="20"/>
        </w:rPr>
        <w:t>Aligned In Motion</w:t>
      </w:r>
      <w:r>
        <w:rPr>
          <w:rFonts w:ascii="Arial" w:hAnsi="Arial" w:cs="Arial"/>
          <w:szCs w:val="20"/>
        </w:rPr>
        <w:t xml:space="preserve"> take</w:t>
      </w:r>
      <w:r>
        <w:rPr>
          <w:rFonts w:ascii="Arial" w:hAnsi="Arial" w:cs="Arial"/>
          <w:szCs w:val="20"/>
        </w:rPr>
        <w:t>s</w:t>
      </w:r>
      <w:r>
        <w:rPr>
          <w:rFonts w:ascii="Arial" w:hAnsi="Arial" w:cs="Arial"/>
          <w:szCs w:val="20"/>
        </w:rPr>
        <w:t xml:space="preserve"> Privacy and Confidentiality very seriously. Your information and records are kept strictly confidential.</w:t>
      </w:r>
    </w:p>
    <w:p w14:paraId="725AF440" w14:textId="77777777" w:rsidR="00132B25" w:rsidRPr="00532684" w:rsidRDefault="00132B25" w:rsidP="00132B25">
      <w:pPr>
        <w:pStyle w:val="BODY1"/>
        <w:ind w:left="720"/>
        <w:jc w:val="left"/>
        <w:rPr>
          <w:rFonts w:ascii="Arial" w:hAnsi="Arial" w:cs="Arial"/>
          <w:szCs w:val="20"/>
        </w:rPr>
      </w:pPr>
    </w:p>
    <w:p w14:paraId="265927AC" w14:textId="77777777" w:rsidR="00132B25" w:rsidRPr="00532684" w:rsidRDefault="00132B25" w:rsidP="00132B25">
      <w:pPr>
        <w:pStyle w:val="BODY1"/>
        <w:jc w:val="left"/>
        <w:rPr>
          <w:rFonts w:ascii="Arial" w:hAnsi="Arial" w:cs="Arial"/>
          <w:szCs w:val="20"/>
        </w:rPr>
      </w:pPr>
      <w:r w:rsidRPr="00532684">
        <w:rPr>
          <w:rFonts w:ascii="Arial" w:hAnsi="Arial" w:cs="Arial"/>
          <w:szCs w:val="20"/>
        </w:rPr>
        <w:t>We do not disclose your personal information to overseas recipients.</w:t>
      </w:r>
    </w:p>
    <w:p w14:paraId="4553C508" w14:textId="77777777" w:rsidR="00132B25" w:rsidRPr="00532684" w:rsidRDefault="00132B25" w:rsidP="00132B25">
      <w:pPr>
        <w:pStyle w:val="BODY1"/>
        <w:jc w:val="left"/>
        <w:rPr>
          <w:rFonts w:ascii="Arial" w:hAnsi="Arial" w:cs="Arial"/>
          <w:szCs w:val="20"/>
        </w:rPr>
      </w:pPr>
    </w:p>
    <w:p w14:paraId="39BA8BB0" w14:textId="2CBA2D50" w:rsidR="00132B25" w:rsidRPr="00532684" w:rsidRDefault="00132B25" w:rsidP="00132B25">
      <w:pPr>
        <w:pStyle w:val="BODY1"/>
        <w:jc w:val="left"/>
        <w:rPr>
          <w:rFonts w:ascii="Arial" w:hAnsi="Arial" w:cs="Arial"/>
          <w:szCs w:val="20"/>
        </w:rPr>
      </w:pPr>
      <w:r>
        <w:rPr>
          <w:rFonts w:ascii="Arial" w:hAnsi="Arial" w:cs="Arial"/>
          <w:szCs w:val="20"/>
        </w:rPr>
        <w:t>Aligned In Motion</w:t>
      </w:r>
      <w:r w:rsidRPr="00532684">
        <w:rPr>
          <w:rFonts w:ascii="Arial" w:hAnsi="Arial" w:cs="Arial"/>
          <w:szCs w:val="20"/>
        </w:rPr>
        <w:t xml:space="preserve"> has a Privacy Policy that is available on request</w:t>
      </w:r>
      <w:r>
        <w:rPr>
          <w:rFonts w:ascii="Arial" w:hAnsi="Arial" w:cs="Arial"/>
          <w:szCs w:val="20"/>
        </w:rPr>
        <w:t>.</w:t>
      </w:r>
      <w:r w:rsidRPr="00532684">
        <w:rPr>
          <w:rFonts w:ascii="Arial" w:hAnsi="Arial" w:cs="Arial"/>
          <w:szCs w:val="20"/>
        </w:rPr>
        <w:t xml:space="preserve"> </w:t>
      </w:r>
    </w:p>
    <w:p w14:paraId="448DB93A" w14:textId="77777777" w:rsidR="00132B25" w:rsidRPr="00532684" w:rsidRDefault="00132B25" w:rsidP="00132B25">
      <w:pPr>
        <w:pStyle w:val="BODY1"/>
        <w:jc w:val="left"/>
        <w:rPr>
          <w:rFonts w:ascii="Arial" w:hAnsi="Arial" w:cs="Arial"/>
          <w:szCs w:val="20"/>
        </w:rPr>
      </w:pPr>
      <w:r w:rsidRPr="00532684">
        <w:rPr>
          <w:rFonts w:ascii="Arial" w:hAnsi="Arial" w:cs="Arial"/>
          <w:szCs w:val="20"/>
        </w:rPr>
        <w:t>That policy provides guidelines on the collection, use, disclosure and security of your information. The Privacy Policy contains information on how you may request access to, and correction of, your personal information and how you may complain about a breach of your privacy and how we will deal with such a complaint.</w:t>
      </w:r>
    </w:p>
    <w:p w14:paraId="0C07BB31" w14:textId="77777777" w:rsidR="00132B25" w:rsidRPr="00532684" w:rsidRDefault="00132B25" w:rsidP="00132B25">
      <w:pPr>
        <w:pStyle w:val="BODY1"/>
        <w:jc w:val="left"/>
        <w:rPr>
          <w:rFonts w:ascii="Arial" w:hAnsi="Arial" w:cs="Arial"/>
          <w:szCs w:val="20"/>
        </w:rPr>
      </w:pPr>
    </w:p>
    <w:p w14:paraId="1FA50777" w14:textId="77777777" w:rsidR="00132B25" w:rsidRPr="00532684" w:rsidRDefault="00132B25" w:rsidP="00132B25">
      <w:pPr>
        <w:pStyle w:val="BODY1"/>
        <w:jc w:val="left"/>
        <w:rPr>
          <w:rFonts w:ascii="Arial" w:hAnsi="Arial" w:cs="Arial"/>
          <w:szCs w:val="20"/>
        </w:rPr>
      </w:pPr>
      <w:r w:rsidRPr="00532684">
        <w:rPr>
          <w:rFonts w:ascii="Arial" w:hAnsi="Arial" w:cs="Arial"/>
          <w:szCs w:val="20"/>
        </w:rPr>
        <w:t xml:space="preserve">To ensure the process of quality treatment provision, information about your assessment results and progress may be given to relevant other service providers, who are involved in your management. These may include your doctor, teachers, specialists, insurers, solicitors or employers. </w:t>
      </w:r>
    </w:p>
    <w:p w14:paraId="191C30B5" w14:textId="77777777" w:rsidR="00132B25" w:rsidRPr="00532684" w:rsidRDefault="00132B25" w:rsidP="00132B25">
      <w:pPr>
        <w:pStyle w:val="BODY1"/>
        <w:jc w:val="left"/>
        <w:rPr>
          <w:rFonts w:ascii="Arial" w:hAnsi="Arial" w:cs="Arial"/>
          <w:szCs w:val="20"/>
        </w:rPr>
      </w:pPr>
    </w:p>
    <w:p w14:paraId="69854660" w14:textId="77777777" w:rsidR="00132B25" w:rsidRPr="00532684" w:rsidRDefault="00132B25" w:rsidP="00132B25">
      <w:pPr>
        <w:pStyle w:val="BODY1"/>
        <w:jc w:val="left"/>
        <w:rPr>
          <w:rFonts w:ascii="Arial" w:hAnsi="Arial" w:cs="Arial"/>
          <w:szCs w:val="20"/>
        </w:rPr>
      </w:pPr>
      <w:proofErr w:type="spellStart"/>
      <w:r w:rsidRPr="00532684">
        <w:rPr>
          <w:rFonts w:ascii="Arial" w:hAnsi="Arial" w:cs="Arial"/>
          <w:szCs w:val="20"/>
        </w:rPr>
        <w:t>I,have</w:t>
      </w:r>
      <w:proofErr w:type="spellEnd"/>
      <w:r w:rsidRPr="00532684">
        <w:rPr>
          <w:rFonts w:ascii="Arial" w:hAnsi="Arial" w:cs="Arial"/>
          <w:szCs w:val="20"/>
        </w:rPr>
        <w:t xml:space="preserve"> read the above information and understand the reasons for the collection of my personal information and the ways in which the information may be used and disclosed and I agree to that use and disclosure.</w:t>
      </w:r>
    </w:p>
    <w:p w14:paraId="38E9BAAD" w14:textId="77777777" w:rsidR="00132B25" w:rsidRPr="00532684" w:rsidRDefault="00132B25" w:rsidP="00132B25">
      <w:pPr>
        <w:pStyle w:val="BODY1"/>
        <w:jc w:val="left"/>
        <w:rPr>
          <w:rFonts w:ascii="Arial" w:hAnsi="Arial" w:cs="Arial"/>
          <w:szCs w:val="20"/>
        </w:rPr>
      </w:pPr>
      <w:r w:rsidRPr="00532684">
        <w:rPr>
          <w:rFonts w:ascii="Arial" w:hAnsi="Arial" w:cs="Arial"/>
          <w:szCs w:val="20"/>
        </w:rPr>
        <w:t>I understand that it is my choice as to what information I provide and that withholding or falsifying information might act against the best interests of my assessment and therapy progress.</w:t>
      </w:r>
    </w:p>
    <w:p w14:paraId="79AB449A" w14:textId="77777777" w:rsidR="00132B25" w:rsidRPr="00532684" w:rsidRDefault="00132B25" w:rsidP="00132B25">
      <w:pPr>
        <w:pStyle w:val="BODY1"/>
        <w:jc w:val="left"/>
        <w:rPr>
          <w:rFonts w:ascii="Arial" w:hAnsi="Arial" w:cs="Arial"/>
          <w:szCs w:val="20"/>
        </w:rPr>
      </w:pPr>
      <w:r w:rsidRPr="00532684">
        <w:rPr>
          <w:rFonts w:ascii="Arial" w:hAnsi="Arial" w:cs="Arial"/>
          <w:szCs w:val="20"/>
        </w:rPr>
        <w:t>I am aware that I can access my personal and treatment information on request and if necessary, correct information that I believe to be inaccurate.</w:t>
      </w:r>
    </w:p>
    <w:p w14:paraId="3A73CC45" w14:textId="77777777" w:rsidR="00132B25" w:rsidRPr="00532684" w:rsidRDefault="00132B25" w:rsidP="00132B25">
      <w:pPr>
        <w:pStyle w:val="BODY1"/>
        <w:jc w:val="left"/>
        <w:rPr>
          <w:rFonts w:ascii="Arial" w:hAnsi="Arial" w:cs="Arial"/>
          <w:szCs w:val="20"/>
        </w:rPr>
      </w:pPr>
      <w:r w:rsidRPr="00532684">
        <w:rPr>
          <w:rFonts w:ascii="Arial" w:hAnsi="Arial" w:cs="Arial"/>
          <w:szCs w:val="20"/>
        </w:rPr>
        <w:t>I understand that if, in exceptional circumstances, access is denied for legitimate purposes, that the reasons for this and possible remedies will be made available to me</w:t>
      </w:r>
      <w:r>
        <w:rPr>
          <w:rFonts w:ascii="Arial" w:hAnsi="Arial" w:cs="Arial"/>
          <w:szCs w:val="20"/>
        </w:rPr>
        <w:t>.</w:t>
      </w:r>
    </w:p>
    <w:p w14:paraId="26EAE8CA" w14:textId="77777777" w:rsidR="00010282" w:rsidRDefault="00010282"/>
    <w:sectPr w:rsidR="00010282" w:rsidSect="00FD6ABC">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D353F" w14:textId="77777777" w:rsidR="004D44E7" w:rsidRDefault="004D44E7" w:rsidP="00132B25">
      <w:pPr>
        <w:spacing w:after="0" w:line="240" w:lineRule="auto"/>
      </w:pPr>
      <w:r>
        <w:separator/>
      </w:r>
    </w:p>
  </w:endnote>
  <w:endnote w:type="continuationSeparator" w:id="0">
    <w:p w14:paraId="3BC090BE" w14:textId="77777777" w:rsidR="004D44E7" w:rsidRDefault="004D44E7" w:rsidP="0013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notTrueType/>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91C9D" w14:textId="69D4D238" w:rsidR="00132B25" w:rsidRDefault="00132B25">
    <w:pPr>
      <w:pStyle w:val="Footer"/>
    </w:pPr>
    <w:r>
      <w:t>0494650520</w:t>
    </w:r>
  </w:p>
  <w:p w14:paraId="03102BFA" w14:textId="564EF7E7" w:rsidR="00132B25" w:rsidRDefault="00132B25">
    <w:pPr>
      <w:pStyle w:val="Footer"/>
    </w:pPr>
    <w:r>
      <w:t>alignedinmotionchiro@gmail.com</w:t>
    </w:r>
  </w:p>
  <w:p w14:paraId="5FD196BE" w14:textId="77777777" w:rsidR="00132B25" w:rsidRDefault="0013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0CDFF" w14:textId="77777777" w:rsidR="004D44E7" w:rsidRDefault="004D44E7" w:rsidP="00132B25">
      <w:pPr>
        <w:spacing w:after="0" w:line="240" w:lineRule="auto"/>
      </w:pPr>
      <w:r>
        <w:separator/>
      </w:r>
    </w:p>
  </w:footnote>
  <w:footnote w:type="continuationSeparator" w:id="0">
    <w:p w14:paraId="355C2144" w14:textId="77777777" w:rsidR="004D44E7" w:rsidRDefault="004D44E7" w:rsidP="0013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BB0D8" w14:textId="41CB8BD0" w:rsidR="00132B25" w:rsidRDefault="00132B25">
    <w:pPr>
      <w:pStyle w:val="Header"/>
    </w:pPr>
    <w:r>
      <w:rPr>
        <w:noProof/>
        <w14:ligatures w14:val="standardContextual"/>
      </w:rPr>
      <w:drawing>
        <wp:anchor distT="0" distB="0" distL="114300" distR="114300" simplePos="0" relativeHeight="251658240" behindDoc="1" locked="0" layoutInCell="1" allowOverlap="1" wp14:anchorId="59752728" wp14:editId="3C5D7050">
          <wp:simplePos x="0" y="0"/>
          <wp:positionH relativeFrom="column">
            <wp:posOffset>899795</wp:posOffset>
          </wp:positionH>
          <wp:positionV relativeFrom="paragraph">
            <wp:posOffset>-351155</wp:posOffset>
          </wp:positionV>
          <wp:extent cx="3375660" cy="1887220"/>
          <wp:effectExtent l="0" t="0" r="2540" b="5080"/>
          <wp:wrapTight wrapText="bothSides">
            <wp:wrapPolygon edited="0">
              <wp:start x="0" y="0"/>
              <wp:lineTo x="0" y="21513"/>
              <wp:lineTo x="21535" y="21513"/>
              <wp:lineTo x="21535" y="0"/>
              <wp:lineTo x="0" y="0"/>
            </wp:wrapPolygon>
          </wp:wrapTight>
          <wp:docPr id="129791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19493" name="Picture 1297919493"/>
                  <pic:cNvPicPr/>
                </pic:nvPicPr>
                <pic:blipFill>
                  <a:blip r:embed="rId1">
                    <a:extLst>
                      <a:ext uri="{28A0092B-C50C-407E-A947-70E740481C1C}">
                        <a14:useLocalDpi xmlns:a14="http://schemas.microsoft.com/office/drawing/2010/main" val="0"/>
                      </a:ext>
                    </a:extLst>
                  </a:blip>
                  <a:stretch>
                    <a:fillRect/>
                  </a:stretch>
                </pic:blipFill>
                <pic:spPr>
                  <a:xfrm>
                    <a:off x="0" y="0"/>
                    <a:ext cx="3375660" cy="1887220"/>
                  </a:xfrm>
                  <a:prstGeom prst="rect">
                    <a:avLst/>
                  </a:prstGeom>
                </pic:spPr>
              </pic:pic>
            </a:graphicData>
          </a:graphic>
          <wp14:sizeRelH relativeFrom="page">
            <wp14:pctWidth>0</wp14:pctWidth>
          </wp14:sizeRelH>
          <wp14:sizeRelV relativeFrom="page">
            <wp14:pctHeight>0</wp14:pctHeight>
          </wp14:sizeRelV>
        </wp:anchor>
      </w:drawing>
    </w:r>
  </w:p>
  <w:p w14:paraId="51DE3FC2" w14:textId="3945B207" w:rsidR="00132B25" w:rsidRDefault="0013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D863A0"/>
    <w:multiLevelType w:val="hybridMultilevel"/>
    <w:tmpl w:val="78AA9CDE"/>
    <w:lvl w:ilvl="0" w:tplc="F33CE3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089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25"/>
    <w:rsid w:val="00010282"/>
    <w:rsid w:val="00132B25"/>
    <w:rsid w:val="004D44E7"/>
    <w:rsid w:val="009820E3"/>
    <w:rsid w:val="00A31258"/>
    <w:rsid w:val="00D8527B"/>
    <w:rsid w:val="00FD6ABC"/>
    <w:rsid w:val="00FE4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D40C"/>
  <w15:chartTrackingRefBased/>
  <w15:docId w15:val="{B953DAD6-55A9-F844-8EEA-ABB3D85D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25"/>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132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25"/>
    <w:rPr>
      <w:rFonts w:eastAsiaTheme="majorEastAsia" w:cstheme="majorBidi"/>
      <w:color w:val="272727" w:themeColor="text1" w:themeTint="D8"/>
    </w:rPr>
  </w:style>
  <w:style w:type="paragraph" w:styleId="Title">
    <w:name w:val="Title"/>
    <w:basedOn w:val="Normal"/>
    <w:next w:val="Normal"/>
    <w:link w:val="TitleChar"/>
    <w:uiPriority w:val="10"/>
    <w:qFormat/>
    <w:rsid w:val="00132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25"/>
    <w:pPr>
      <w:spacing w:before="160"/>
      <w:jc w:val="center"/>
    </w:pPr>
    <w:rPr>
      <w:i/>
      <w:iCs/>
      <w:color w:val="404040" w:themeColor="text1" w:themeTint="BF"/>
    </w:rPr>
  </w:style>
  <w:style w:type="character" w:customStyle="1" w:styleId="QuoteChar">
    <w:name w:val="Quote Char"/>
    <w:basedOn w:val="DefaultParagraphFont"/>
    <w:link w:val="Quote"/>
    <w:uiPriority w:val="29"/>
    <w:rsid w:val="00132B25"/>
    <w:rPr>
      <w:i/>
      <w:iCs/>
      <w:color w:val="404040" w:themeColor="text1" w:themeTint="BF"/>
    </w:rPr>
  </w:style>
  <w:style w:type="paragraph" w:styleId="ListParagraph">
    <w:name w:val="List Paragraph"/>
    <w:basedOn w:val="Normal"/>
    <w:uiPriority w:val="34"/>
    <w:qFormat/>
    <w:rsid w:val="00132B25"/>
    <w:pPr>
      <w:ind w:left="720"/>
      <w:contextualSpacing/>
    </w:pPr>
  </w:style>
  <w:style w:type="character" w:styleId="IntenseEmphasis">
    <w:name w:val="Intense Emphasis"/>
    <w:basedOn w:val="DefaultParagraphFont"/>
    <w:uiPriority w:val="21"/>
    <w:qFormat/>
    <w:rsid w:val="00132B25"/>
    <w:rPr>
      <w:i/>
      <w:iCs/>
      <w:color w:val="0F4761" w:themeColor="accent1" w:themeShade="BF"/>
    </w:rPr>
  </w:style>
  <w:style w:type="paragraph" w:styleId="IntenseQuote">
    <w:name w:val="Intense Quote"/>
    <w:basedOn w:val="Normal"/>
    <w:next w:val="Normal"/>
    <w:link w:val="IntenseQuoteChar"/>
    <w:uiPriority w:val="30"/>
    <w:qFormat/>
    <w:rsid w:val="00132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25"/>
    <w:rPr>
      <w:i/>
      <w:iCs/>
      <w:color w:val="0F4761" w:themeColor="accent1" w:themeShade="BF"/>
    </w:rPr>
  </w:style>
  <w:style w:type="character" w:styleId="IntenseReference">
    <w:name w:val="Intense Reference"/>
    <w:basedOn w:val="DefaultParagraphFont"/>
    <w:uiPriority w:val="32"/>
    <w:qFormat/>
    <w:rsid w:val="00132B25"/>
    <w:rPr>
      <w:b/>
      <w:bCs/>
      <w:smallCaps/>
      <w:color w:val="0F4761" w:themeColor="accent1" w:themeShade="BF"/>
      <w:spacing w:val="5"/>
    </w:rPr>
  </w:style>
  <w:style w:type="paragraph" w:customStyle="1" w:styleId="BODY1">
    <w:name w:val="BODY1"/>
    <w:basedOn w:val="Normal"/>
    <w:rsid w:val="00132B25"/>
    <w:pPr>
      <w:spacing w:after="0" w:line="240" w:lineRule="auto"/>
      <w:jc w:val="both"/>
    </w:pPr>
    <w:rPr>
      <w:rFonts w:ascii="Palatino" w:eastAsia="Times New Roman" w:hAnsi="Palatino" w:cs="Times New Roman"/>
      <w:bCs/>
      <w:sz w:val="20"/>
      <w:szCs w:val="24"/>
    </w:rPr>
  </w:style>
  <w:style w:type="paragraph" w:styleId="Header">
    <w:name w:val="header"/>
    <w:basedOn w:val="Normal"/>
    <w:link w:val="HeaderChar"/>
    <w:uiPriority w:val="99"/>
    <w:unhideWhenUsed/>
    <w:rsid w:val="00132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25"/>
    <w:rPr>
      <w:kern w:val="0"/>
      <w:sz w:val="22"/>
      <w:szCs w:val="22"/>
      <w14:ligatures w14:val="none"/>
    </w:rPr>
  </w:style>
  <w:style w:type="paragraph" w:styleId="Footer">
    <w:name w:val="footer"/>
    <w:basedOn w:val="Normal"/>
    <w:link w:val="FooterChar"/>
    <w:uiPriority w:val="99"/>
    <w:unhideWhenUsed/>
    <w:rsid w:val="00132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2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Lee</dc:creator>
  <cp:keywords/>
  <dc:description/>
  <cp:lastModifiedBy>sherrie Lee</cp:lastModifiedBy>
  <cp:revision>1</cp:revision>
  <dcterms:created xsi:type="dcterms:W3CDTF">2026-01-07T07:26:00Z</dcterms:created>
  <dcterms:modified xsi:type="dcterms:W3CDTF">2026-01-07T07:31:00Z</dcterms:modified>
</cp:coreProperties>
</file>